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CD" w:rsidRPr="007A426D" w:rsidRDefault="00FA20CD" w:rsidP="00FA20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Анкета-прогноз для родителей</w:t>
      </w:r>
    </w:p>
    <w:p w:rsidR="00FA20CD" w:rsidRPr="007A426D" w:rsidRDefault="00FA20CD" w:rsidP="00FA20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“Готов ли ребенок к детскому саду?”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Анкета, поможет Вам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1. Какое настроение преобладает у вашего ребенка в последнее время в домашней обстановке?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Бодрое, уравновешенное - 3 балла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Неустойчивое - 2 балла; подавленное - 1 балл.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2. Как ваш ребенок засыпает?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Быстро, спокойно (до 10 мин.) - 3 балла; долго не засыпает - 2 балла; неспокойно - 1 балл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Используете ли вы дополнительное воздействие при засыпании ребенка (укачивание, </w:t>
      </w:r>
      <w:proofErr w:type="gramStart"/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колыбельные….</w:t>
      </w:r>
      <w:proofErr w:type="gramEnd"/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)? 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Да - 1 балл; нет - 3 балла.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4. Какова продолжительность дневного сна ребенка?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2 ч - 3 балла; 1 ч - 1 балл.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5. Какой аппетит у вашего ребенка?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Хороший - 4 балла; избирательный - 3 балла; неустойчивый - 2 балла; плохой - 1 балл.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6. Как относится ваш ребенок к высаживанию на горшок?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Положительно - 3 балла; отрицательно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7. Просится ли ребенок на горшок?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Да - 3 балла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; н</w:t>
      </w:r>
      <w:r w:rsidRPr="007A426D">
        <w:rPr>
          <w:rFonts w:ascii="Times New Roman" w:hAnsi="Times New Roman" w:cs="Times New Roman"/>
          <w:sz w:val="28"/>
          <w:szCs w:val="28"/>
          <w:lang w:val="ru-RU"/>
        </w:rPr>
        <w:t>ет, но бывает сухой - 2 балла; нет, и ходит мокрый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8. Есть ли у вашего ребенка отрицательные привычки?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 xml:space="preserve">Сосет пустышку или сосет палец, раскачивается (указать </w:t>
      </w:r>
      <w:proofErr w:type="gramStart"/>
      <w:r w:rsidRPr="007A426D">
        <w:rPr>
          <w:rFonts w:ascii="Times New Roman" w:hAnsi="Times New Roman" w:cs="Times New Roman"/>
          <w:sz w:val="28"/>
          <w:szCs w:val="28"/>
          <w:lang w:val="ru-RU"/>
        </w:rPr>
        <w:t>другое)  -</w:t>
      </w:r>
      <w:proofErr w:type="gramEnd"/>
      <w:r w:rsidRPr="007A426D">
        <w:rPr>
          <w:rFonts w:ascii="Times New Roman" w:hAnsi="Times New Roman" w:cs="Times New Roman"/>
          <w:sz w:val="28"/>
          <w:szCs w:val="28"/>
          <w:lang w:val="ru-RU"/>
        </w:rPr>
        <w:t xml:space="preserve"> 1 балл; нет - 3 балла.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9. Интересуется ли ваш малыш игрушками, предметами дома и в новой обстановке?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Да - 3 балла; иногда - 2 балла; нет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10. Проявляет ли ребенок интерес к действиям взрослых?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Да - 3 балла; иногда - 2 балла; нет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Как ваш ребенок играет? 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Умеет играть самостоятельно - 3 балла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Не всегда - 2 балла; не играет сам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12. Какие взаимоотношения со взрослыми?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Легко идет на контакт - 3 балла; избирательно - 2 балла; трудно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13. Какие взаимоотношения с детьми?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Легко идет на контакт - 3 балла; избирательно - 2 балла; трудно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14. Как относится к занятиям: внимателен, усидчив, активен?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lastRenderedPageBreak/>
        <w:t>Да - 3 балла; не всегда - 2 балла; нет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15. Есть ли у ребенка уверенность в себе?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Есть - 3 балла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; н</w:t>
      </w:r>
      <w:r w:rsidRPr="007A426D">
        <w:rPr>
          <w:rFonts w:ascii="Times New Roman" w:hAnsi="Times New Roman" w:cs="Times New Roman"/>
          <w:sz w:val="28"/>
          <w:szCs w:val="28"/>
          <w:lang w:val="ru-RU"/>
        </w:rPr>
        <w:t>е всегда - 2 балла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; н</w:t>
      </w:r>
      <w:r w:rsidRPr="007A426D">
        <w:rPr>
          <w:rFonts w:ascii="Times New Roman" w:hAnsi="Times New Roman" w:cs="Times New Roman"/>
          <w:sz w:val="28"/>
          <w:szCs w:val="28"/>
          <w:lang w:val="ru-RU"/>
        </w:rPr>
        <w:t>ет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16. Есть ли у ребенка опыт разлуки с близкими?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Перенес разлуку легко - 3 балла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; т</w:t>
      </w:r>
      <w:r w:rsidRPr="007A426D">
        <w:rPr>
          <w:rFonts w:ascii="Times New Roman" w:hAnsi="Times New Roman" w:cs="Times New Roman"/>
          <w:sz w:val="28"/>
          <w:szCs w:val="28"/>
          <w:lang w:val="ru-RU"/>
        </w:rPr>
        <w:t>яжело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b/>
          <w:sz w:val="28"/>
          <w:szCs w:val="28"/>
          <w:lang w:val="ru-RU"/>
        </w:rPr>
        <w:t>17. Есть ли у ребенка сильная привязанность к кому-либо из взрослых?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Есть - 1 балл</w:t>
      </w:r>
      <w:r w:rsidR="004A5C57" w:rsidRPr="007A426D">
        <w:rPr>
          <w:rFonts w:ascii="Times New Roman" w:hAnsi="Times New Roman" w:cs="Times New Roman"/>
          <w:sz w:val="28"/>
          <w:szCs w:val="28"/>
          <w:lang w:val="ru-RU"/>
        </w:rPr>
        <w:t>; н</w:t>
      </w:r>
      <w:r w:rsidRPr="007A426D">
        <w:rPr>
          <w:rFonts w:ascii="Times New Roman" w:hAnsi="Times New Roman" w:cs="Times New Roman"/>
          <w:sz w:val="28"/>
          <w:szCs w:val="28"/>
          <w:lang w:val="ru-RU"/>
        </w:rPr>
        <w:t>ет - 3 балла.</w:t>
      </w:r>
    </w:p>
    <w:p w:rsidR="004A5C57" w:rsidRPr="007A426D" w:rsidRDefault="004A5C57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Прогноз адаптации:</w:t>
      </w:r>
    </w:p>
    <w:p w:rsidR="00FA20C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 xml:space="preserve">готов к поступлению в детский сад - 55-40 баллов; </w:t>
      </w:r>
    </w:p>
    <w:p w:rsidR="004A5C57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 xml:space="preserve">условно готов - 39-24 балла; </w:t>
      </w:r>
    </w:p>
    <w:p w:rsidR="003E673D" w:rsidRPr="007A426D" w:rsidRDefault="00FA20CD" w:rsidP="00FA20C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A426D">
        <w:rPr>
          <w:rFonts w:ascii="Times New Roman" w:hAnsi="Times New Roman" w:cs="Times New Roman"/>
          <w:sz w:val="28"/>
          <w:szCs w:val="28"/>
          <w:lang w:val="ru-RU"/>
        </w:rPr>
        <w:t>не готов - 23-16 баллов.</w:t>
      </w:r>
    </w:p>
    <w:sectPr w:rsidR="003E673D" w:rsidRPr="007A426D" w:rsidSect="00FA20C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0CD"/>
    <w:rsid w:val="00282860"/>
    <w:rsid w:val="003E673D"/>
    <w:rsid w:val="004A5C57"/>
    <w:rsid w:val="00560F5E"/>
    <w:rsid w:val="006F6629"/>
    <w:rsid w:val="007A426D"/>
    <w:rsid w:val="00B75BDF"/>
    <w:rsid w:val="00C419E7"/>
    <w:rsid w:val="00E01896"/>
    <w:rsid w:val="00E45D22"/>
    <w:rsid w:val="00E85211"/>
    <w:rsid w:val="00F241D0"/>
    <w:rsid w:val="00F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3E2EA-5509-48FE-8DD7-639A67D7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5E"/>
  </w:style>
  <w:style w:type="paragraph" w:styleId="1">
    <w:name w:val="heading 1"/>
    <w:basedOn w:val="a"/>
    <w:next w:val="a"/>
    <w:link w:val="10"/>
    <w:uiPriority w:val="9"/>
    <w:qFormat/>
    <w:rsid w:val="00560F5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5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5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5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5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5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5E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5E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5E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5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0F5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0F5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0F5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60F5E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0F5E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60F5E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F5E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60F5E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60F5E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60F5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0F5E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0F5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60F5E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60F5E"/>
    <w:rPr>
      <w:b/>
      <w:color w:val="C0504D" w:themeColor="accent2"/>
    </w:rPr>
  </w:style>
  <w:style w:type="character" w:styleId="a9">
    <w:name w:val="Emphasis"/>
    <w:uiPriority w:val="20"/>
    <w:qFormat/>
    <w:rsid w:val="00560F5E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60F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60F5E"/>
  </w:style>
  <w:style w:type="paragraph" w:styleId="ac">
    <w:name w:val="List Paragraph"/>
    <w:basedOn w:val="a"/>
    <w:uiPriority w:val="34"/>
    <w:qFormat/>
    <w:rsid w:val="00560F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0F5E"/>
    <w:rPr>
      <w:i/>
    </w:rPr>
  </w:style>
  <w:style w:type="character" w:customStyle="1" w:styleId="22">
    <w:name w:val="Цитата 2 Знак"/>
    <w:basedOn w:val="a0"/>
    <w:link w:val="21"/>
    <w:uiPriority w:val="29"/>
    <w:rsid w:val="00560F5E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60F5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60F5E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60F5E"/>
    <w:rPr>
      <w:i/>
    </w:rPr>
  </w:style>
  <w:style w:type="character" w:styleId="af0">
    <w:name w:val="Intense Emphasis"/>
    <w:uiPriority w:val="21"/>
    <w:qFormat/>
    <w:rsid w:val="00560F5E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60F5E"/>
    <w:rPr>
      <w:b/>
    </w:rPr>
  </w:style>
  <w:style w:type="character" w:styleId="af2">
    <w:name w:val="Intense Reference"/>
    <w:uiPriority w:val="32"/>
    <w:qFormat/>
    <w:rsid w:val="00560F5E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60F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60F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заира добачева</cp:lastModifiedBy>
  <cp:revision>5</cp:revision>
  <cp:lastPrinted>2015-06-30T07:34:00Z</cp:lastPrinted>
  <dcterms:created xsi:type="dcterms:W3CDTF">2015-06-30T07:20:00Z</dcterms:created>
  <dcterms:modified xsi:type="dcterms:W3CDTF">2019-05-19T08:15:00Z</dcterms:modified>
</cp:coreProperties>
</file>