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6D" w:rsidRPr="00051B6D" w:rsidRDefault="00051B6D" w:rsidP="00051B6D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ПРАВИТЕЛЬСТВО ЧЕЧЕНСКОЙ РЕСПУБЛИКИ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ПОСТАНОВЛЕНИЕ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от 31 декабря 2014 года N 259</w:t>
      </w:r>
      <w:proofErr w:type="gramStart"/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</w:t>
      </w:r>
      <w:proofErr w:type="gramEnd"/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051B6D" w:rsidRPr="00051B6D" w:rsidRDefault="00051B6D" w:rsidP="00051B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 на 15 июля 2021 года)</w:t>
      </w:r>
    </w:p>
    <w:p w:rsidR="00051B6D" w:rsidRPr="00051B6D" w:rsidRDefault="00051B6D" w:rsidP="00051B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ред. </w:t>
      </w:r>
      <w:hyperlink r:id="rId4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06.02.2018 N 9, от 17.08.2020 N 193, </w:t>
      </w:r>
      <w:hyperlink r:id="rId5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от 15.07.2021 N 148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 </w:t>
      </w:r>
      <w:hyperlink r:id="rId6" w:anchor="7D20K3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Правительство Чеченской Республики постановляет: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DE0130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(п. 3.1 введен </w:t>
      </w:r>
      <w:hyperlink r:id="rId7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Постановлением Правительства Чеченской Республики от 29.12.2015 N 257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Утвердить: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вания, согласно приложению N 1;</w:t>
      </w:r>
    </w:p>
    <w:p w:rsidR="00051B6D" w:rsidRPr="00DE0130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вания, согласно приложению N 2.</w:t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 </w:t>
      </w:r>
      <w:hyperlink r:id="rId8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</w:t>
        </w:r>
        <w:proofErr w:type="gramEnd"/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 xml:space="preserve"> дошкольного образования"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proofErr w:type="gramStart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Постановления возложить на заместителя Председателя Правительства Че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ченской Республики </w:t>
      </w:r>
      <w:proofErr w:type="spellStart"/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Усмаева</w:t>
      </w:r>
      <w:proofErr w:type="spellEnd"/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В.А.</w:t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(п. 6 в ред. </w:t>
      </w:r>
      <w:hyperlink r:id="rId9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Постановления Правительства Чеченской Республики от 17.08.2020 N 193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DE0130" w:rsidRPr="00DE0130" w:rsidRDefault="00DE0130" w:rsidP="00DE01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Default="00051B6D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0130" w:rsidRPr="00DE0130" w:rsidRDefault="00DE0130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051B6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Председателя Правительства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Чеченской Республики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А.А.МАГОМАДОВ</w:t>
      </w:r>
    </w:p>
    <w:p w:rsidR="00051B6D" w:rsidRPr="00051B6D" w:rsidRDefault="00051B6D" w:rsidP="00051B6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Приложение N 1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к Постановлению Правительства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Чеченской Республики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от 31 декабря 2014 г. N 259</w:t>
      </w:r>
    </w:p>
    <w:p w:rsidR="00051B6D" w:rsidRPr="00051B6D" w:rsidRDefault="00051B6D" w:rsidP="00051B6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051B6D" w:rsidRPr="00051B6D" w:rsidRDefault="00051B6D" w:rsidP="00051B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ред. </w:t>
      </w:r>
      <w:hyperlink r:id="rId10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06.02.2018 N 9, </w:t>
      </w:r>
      <w:hyperlink r:id="rId11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от 15.07.2021 N 148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51B6D" w:rsidRPr="00051B6D" w:rsidRDefault="00051B6D" w:rsidP="00DE0130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1. Общие положения</w:t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2" w:anchor="7D20K3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2. Размер родительской платы за присмотр и уход за детьми в ДОО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(п. 2.1 в ред. </w:t>
      </w:r>
      <w:hyperlink r:id="rId13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 w:rsid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тельством Чеченской Республики.</w:t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Освобождение от родительской платы и снижение ее размера производится на основании следующих документов: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письменного заявления роди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 (законного представителя);</w:t>
      </w:r>
    </w:p>
    <w:p w:rsidR="00051B6D" w:rsidRPr="00051B6D" w:rsidRDefault="00051B6D" w:rsidP="00051B6D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заверенной копии справки, подтверждающей 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 установления инвалидности;</w:t>
      </w:r>
    </w:p>
    <w:p w:rsidR="00051B6D" w:rsidRPr="00051B6D" w:rsidRDefault="00051B6D" w:rsidP="00051B6D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заключения </w:t>
      </w:r>
      <w:proofErr w:type="spellStart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медико-педагогической</w:t>
      </w:r>
      <w:proofErr w:type="spellEnd"/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комиссии;</w:t>
      </w:r>
    </w:p>
    <w:p w:rsidR="00051B6D" w:rsidRPr="00051B6D" w:rsidRDefault="00051B6D" w:rsidP="00051B6D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 о составе семьи.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Заявление, указанное в пункте 2.7 настоящего Порядка, родителями (законными представителями) представляется в ДОО. В случае если документы, указанные в абзацах третьем, четвертом и пятом пункта 2.7 настоящего Порядка, не представлены родителем (законным представителем) по собственной инициативе, они запрашиваются ДОО в порядке межведомственного информационного взаимодействия.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(п. 2.8 в ред. </w:t>
      </w:r>
      <w:hyperlink r:id="rId14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Основанием для отказа в предоставлении льгот по родительской плате является несоответствие отдельных категорий граждан требованиям пункто</w:t>
      </w:r>
      <w:r w:rsidR="00DE0130"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в 2.5 и 2.6 настоящего Порядка.</w:t>
      </w:r>
    </w:p>
    <w:p w:rsidR="00051B6D" w:rsidRPr="00051B6D" w:rsidRDefault="00051B6D" w:rsidP="00DE01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(п. 2.10 в ред. </w:t>
      </w:r>
      <w:hyperlink r:id="rId15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Постановления Правительства Чечен</w:t>
        </w:r>
        <w:r w:rsid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ской Республики от 15.07.2021 N</w:t>
        </w:r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148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Родители (законные представители) уведомляются о принятом решении в течение 2 рабочих дней.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документов в ДОО.</w:t>
      </w:r>
    </w:p>
    <w:p w:rsidR="00051B6D" w:rsidRPr="00DE0130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Освобождение от родительской платы, снижение или увеличение ее размера в соответствии с настоящим Порядком оформля</w:t>
      </w:r>
      <w:r w:rsidR="00DE0130"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ются приказом руководителя ДОО.</w:t>
      </w:r>
    </w:p>
    <w:p w:rsidR="00DE0130" w:rsidRPr="00051B6D" w:rsidRDefault="00DE0130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Родители (законные представители), не представившие своевременно в ДОО документы, необходимые для установления льготы, родительскую пл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ату вносят на общих основаниях.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Пересмотр родительской платы за присмотр и уход за детьми в ДОО в сторону увеличения производится не чаще одного раза в год.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3. Порядок внесения родительской платы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DE0130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</w:t>
      </w:r>
      <w:r w:rsidR="00DE0130"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5 числа текущего месяца.</w:t>
      </w:r>
    </w:p>
    <w:p w:rsidR="00DE0130" w:rsidRPr="00051B6D" w:rsidRDefault="00DE0130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од за ребенком в ДОО.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месяц посещения ребенком ДОО.</w:t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своевременное поступление родительской платы и ее целевое расходование несет руководитель ДОО.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</w:t>
      </w:r>
      <w:r w:rsidRP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аступления таких обстоятельств.</w:t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DE0130" w:rsidRPr="00DE0130" w:rsidRDefault="00051B6D" w:rsidP="00051B6D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DE0130" w:rsidRDefault="00051B6D" w:rsidP="00051B6D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Приложение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к Порядку взимания родительской платы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за присмотр и уход за ребенком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государственных и муниципальных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образовательных организациях,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реализующих образовательную программу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6"/>
        <w:gridCol w:w="1165"/>
        <w:gridCol w:w="1913"/>
        <w:gridCol w:w="2097"/>
        <w:gridCol w:w="1992"/>
        <w:gridCol w:w="2108"/>
      </w:tblGrid>
      <w:tr w:rsidR="00051B6D" w:rsidRPr="00051B6D" w:rsidTr="00051B6D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51B6D" w:rsidRPr="00051B6D" w:rsidTr="00051B6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1B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  <w:p w:rsidR="00051B6D" w:rsidRPr="00051B6D" w:rsidRDefault="00051B6D" w:rsidP="00051B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051B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051B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051B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1B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1B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1B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1B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1B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родителей (законных представителей)</w:t>
            </w:r>
          </w:p>
        </w:tc>
      </w:tr>
      <w:tr w:rsidR="00051B6D" w:rsidRPr="00051B6D" w:rsidTr="00051B6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51B6D" w:rsidRPr="00051B6D" w:rsidTr="00051B6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1B6D" w:rsidRPr="00051B6D" w:rsidRDefault="00051B6D" w:rsidP="0005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E0130" w:rsidRPr="00DE0130" w:rsidRDefault="00051B6D" w:rsidP="00DE0130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Приложение N 2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к Постановлению Правительства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Чеченской Республики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от 31 декабря 2014 г. N 259</w:t>
      </w:r>
    </w:p>
    <w:p w:rsidR="00051B6D" w:rsidRPr="00051B6D" w:rsidRDefault="00051B6D" w:rsidP="00051B6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051B6D" w:rsidRPr="00051B6D" w:rsidRDefault="00051B6D" w:rsidP="00051B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ред. </w:t>
      </w:r>
      <w:hyperlink r:id="rId16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Постановлений Правительства Чеченской Республики от 06.02.2018 N 9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17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от 15.07.2021 N 148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51B6D" w:rsidRPr="00051B6D" w:rsidRDefault="00051B6D" w:rsidP="00DE0130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1. Общие положения</w:t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8" w:anchor="7D20K3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Получателем компенсации части родительской платы за присмотр и уход за детьми в ДОО (далее - компенсация) является один из родителей (законных 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представителей), внесший плату за присмотр и уход за ребенком в ДОО.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proofErr w:type="gramStart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End"/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proofErr w:type="gramStart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gramEnd"/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19" w:anchor="7D20K3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Федерального закона от 17 июля 1999 года N 178-ФЗ "О государственной социальной помощи"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(п. 1.8 </w:t>
      </w:r>
      <w:proofErr w:type="gramStart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</w:t>
      </w:r>
      <w:proofErr w:type="gramEnd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0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Постановлением Правительства Чеченской Республики от 06.02.2018 N 9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2. Порядок обращения за предоставлением компенсации, ее назначение и выплата</w:t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Для получения компенсации родитель (законный представитель) ребенка обращается в ДОО, которое посещает его ребенок, и пр</w:t>
      </w:r>
      <w:r w:rsid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едставляет следующие документы:</w:t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заявление о предоставлении компенсации на имя руководителя ДОО по форме согласно п</w:t>
      </w:r>
      <w:r w:rsid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 к настоящему Порядку;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паспорта или иного документа, удостоверяющего личность и место жительства заявителя;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</w:t>
      </w:r>
      <w:r w:rsid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идетельства о рождении ребенка;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свидетельств о рождении (усыновлении) других детей;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лицевого счета получателя компенсации, открытого в кредитном учреждении.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 В случае если документы, указанные в абзацах четвертом и пятом пункта 2.2 настоящего Порядка, не представлены родителем (законным представителем) по собственной инициативе, они запрашиваются ДОО в порядке межведомственного информационного взаимодействия.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(п. 2.2.1 </w:t>
      </w:r>
      <w:proofErr w:type="gramStart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</w:t>
      </w:r>
      <w:proofErr w:type="gramEnd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1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Компенсация предоставляется ежеквартально при предоставлении документов родителем (законным представителем), указанных в абзацах втором, третьем и шестом пункта 2.2 настоящего Порядка, начиная с месяца, в котором последовало обращение.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(п. 2.3 в ред. </w:t>
      </w:r>
      <w:hyperlink r:id="rId22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2.5. Руководитель ДОО: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выдает родителю (законному представителю) уведомление о принятии документов, указанных в пункте 2.2 настоящего Порядка;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представляет копии документов, указанных в пункте 2.2 настоящего Порядка, в орган управления дошкольным образованием;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формирует списки получателей компенсации и единую базу данных получателей компенсации;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DE0130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051B6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 Основанием для отказа в назначении компенсации является </w:t>
      </w:r>
      <w:proofErr w:type="spellStart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непредоставление</w:t>
      </w:r>
      <w:proofErr w:type="spellEnd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 (сведений), указанных в абзацах втором, третьем и шестом</w:t>
      </w:r>
      <w:r w:rsidR="00DE0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2.2 настоящего Порядка.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91542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(п. 2.6 </w:t>
      </w:r>
      <w:proofErr w:type="gramStart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</w:t>
      </w:r>
      <w:proofErr w:type="gramEnd"/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23" w:history="1">
        <w:r w:rsidRPr="00DE013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3. Заключительные положения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B6D" w:rsidRPr="00051B6D" w:rsidRDefault="00051B6D" w:rsidP="0091542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91542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051B6D" w:rsidRDefault="00051B6D" w:rsidP="0091542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915421" w:rsidRDefault="00051B6D" w:rsidP="0091542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  <w:r w:rsidRPr="00051B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51B6D" w:rsidRPr="00DE0130" w:rsidRDefault="00051B6D" w:rsidP="00051B6D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51B6D" w:rsidRPr="00051B6D" w:rsidRDefault="00051B6D" w:rsidP="00051B6D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Приложение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к Порядку назначения и выплаты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компенсации части родительской платы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за присмотр и уход за ребенком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государственных и муниципальных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образовательных организациях,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реализующих образовательную программу</w:t>
      </w:r>
      <w:r w:rsidRPr="00051B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дошкольного образования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br/>
        <w:t>                                            Руководителю __________________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                     </w:t>
      </w:r>
      <w:r w:rsidRPr="00DE0130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              </w:t>
      </w: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(название и N ДОО)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                                        от ____________________________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                        </w:t>
      </w:r>
      <w:r w:rsidRPr="00DE0130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            </w:t>
      </w: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(Ф.И.О.)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                                        адрес _________________________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                                        _______________________________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br/>
        <w:t xml:space="preserve">                                 ЗАЯВЛЕНИЕ 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br/>
        <w:t xml:space="preserve">    Прошу  выплачивать мне компенсацию части родительской платы за присмотр 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и уход _________________________________ за ребенком 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в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____________________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  (Ф.И.О. первого, второго, третьего)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__________________________________________________________________________.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             (дошкольной образовательной организации)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    Прилагаю  документы,  подтверждающие  право  на получение компенсации 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в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размере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___%.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    Гарантирую  своевременность  и  достоверность предъявления сведений 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при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изменении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основания для предоставления компенсации.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Представлены документы: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1. Копия документа, удостоверяющего личность.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    2.  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Копии  свидетельств  о  рождении  всех  детей (2, 3 и более детей в </w:t>
      </w:r>
      <w:proofErr w:type="gramEnd"/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семье).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    С постановлением Правительства Чеченской Республики 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от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________________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N ______ "Об утверждении Положения о порядке взимания родительской платы 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за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присмотр и уход за детьми в 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государственных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и муниципальных образовательных 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организациях,    реализующих    образовательную    программу    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дошкольного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образования,  и Порядка назначения и выплаты компенсации части родительской 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платы  за  присмотр  и  уход  за ребенком в 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государственных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и муниципальных 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дошкольных   образовательных   организациях,   реализующих  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образовательную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программу дошкольного образования" </w:t>
      </w:r>
      <w:proofErr w:type="gramStart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ознакомлен</w:t>
      </w:r>
      <w:proofErr w:type="gramEnd"/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>.</w:t>
      </w:r>
    </w:p>
    <w:p w:rsidR="00051B6D" w:rsidRPr="00051B6D" w:rsidRDefault="00051B6D" w:rsidP="00051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</w:pPr>
      <w:r w:rsidRPr="00051B6D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br/>
        <w:t>Дата _______________________    Подпись _______________________</w:t>
      </w:r>
    </w:p>
    <w:p w:rsidR="00A17665" w:rsidRPr="00DE0130" w:rsidRDefault="00A17665">
      <w:pPr>
        <w:rPr>
          <w:rFonts w:ascii="Times New Roman" w:hAnsi="Times New Roman" w:cs="Times New Roman"/>
          <w:sz w:val="26"/>
          <w:szCs w:val="26"/>
        </w:rPr>
      </w:pPr>
    </w:p>
    <w:sectPr w:rsidR="00A17665" w:rsidRPr="00DE0130" w:rsidSect="00051B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B6D"/>
    <w:rsid w:val="00051B6D"/>
    <w:rsid w:val="00915421"/>
    <w:rsid w:val="00A17665"/>
    <w:rsid w:val="00DE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65"/>
  </w:style>
  <w:style w:type="paragraph" w:styleId="2">
    <w:name w:val="heading 2"/>
    <w:basedOn w:val="a"/>
    <w:link w:val="20"/>
    <w:uiPriority w:val="9"/>
    <w:qFormat/>
    <w:rsid w:val="00051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1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1B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1B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5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1B6D"/>
    <w:rPr>
      <w:color w:val="0000FF"/>
      <w:u w:val="single"/>
    </w:rPr>
  </w:style>
  <w:style w:type="paragraph" w:customStyle="1" w:styleId="headertext">
    <w:name w:val="headertext"/>
    <w:basedOn w:val="a"/>
    <w:rsid w:val="0005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05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6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3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0217181" TargetMode="External"/><Relationship Id="rId13" Type="http://schemas.openxmlformats.org/officeDocument/2006/relationships/hyperlink" Target="https://docs.cntd.ru/document/432833706" TargetMode="External"/><Relationship Id="rId1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4810182" TargetMode="External"/><Relationship Id="rId7" Type="http://schemas.openxmlformats.org/officeDocument/2006/relationships/hyperlink" Target="https://docs.cntd.ru/document/432833706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57481018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46642564" TargetMode="External"/><Relationship Id="rId20" Type="http://schemas.openxmlformats.org/officeDocument/2006/relationships/hyperlink" Target="https://docs.cntd.ru/document/44664256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57481018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cntd.ru/document/574810182" TargetMode="External"/><Relationship Id="rId15" Type="http://schemas.openxmlformats.org/officeDocument/2006/relationships/hyperlink" Target="https://docs.cntd.ru/document/574810182" TargetMode="External"/><Relationship Id="rId23" Type="http://schemas.openxmlformats.org/officeDocument/2006/relationships/hyperlink" Target="https://docs.cntd.ru/document/574810182" TargetMode="External"/><Relationship Id="rId10" Type="http://schemas.openxmlformats.org/officeDocument/2006/relationships/hyperlink" Target="https://docs.cntd.ru/document/432833706" TargetMode="External"/><Relationship Id="rId19" Type="http://schemas.openxmlformats.org/officeDocument/2006/relationships/hyperlink" Target="https://docs.cntd.ru/document/901738835" TargetMode="External"/><Relationship Id="rId4" Type="http://schemas.openxmlformats.org/officeDocument/2006/relationships/hyperlink" Target="https://docs.cntd.ru/document/432833706" TargetMode="External"/><Relationship Id="rId9" Type="http://schemas.openxmlformats.org/officeDocument/2006/relationships/hyperlink" Target="https://docs.cntd.ru/document/570906773" TargetMode="External"/><Relationship Id="rId14" Type="http://schemas.openxmlformats.org/officeDocument/2006/relationships/hyperlink" Target="https://docs.cntd.ru/document/574810182" TargetMode="External"/><Relationship Id="rId22" Type="http://schemas.openxmlformats.org/officeDocument/2006/relationships/hyperlink" Target="https://docs.cntd.ru/document/57481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2021-12-13T06:54:00Z</cp:lastPrinted>
  <dcterms:created xsi:type="dcterms:W3CDTF">2021-12-13T06:31:00Z</dcterms:created>
  <dcterms:modified xsi:type="dcterms:W3CDTF">2021-12-13T06:55:00Z</dcterms:modified>
</cp:coreProperties>
</file>